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60"/>
      </w:pPr>
      <w:r>
        <w:rPr>
          <w:b/>
          <w:sz w:val="36"/>
          <w:szCs w:val="36"/>
          <w:color w:val="0B2E4F"/>
        </w:rPr>
        <w:t xml:space="preserve">CONTRAT DE PRESTATION DE SERVICES</w:t>
      </w:r>
    </w:p>
    <w:p>
      <w:pPr>
        <w:jc w:val="center"/>
        <w:spacing w:before="0" w:after="240"/>
      </w:pPr>
      <w:r>
        <w:rPr>
          <w:i/>
          <w:sz w:val="22"/>
          <w:szCs w:val="22"/>
          <w:color w:val="44607A"/>
        </w:rPr>
        <w:t xml:space="preserve">Modèle informatif, contrat entre un client et un prestataire indépendant, droit algérien</w:t>
      </w:r>
    </w:p>
    <w:p>
      <w:pPr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b/>
          <w:color w:val="0B2E4F"/>
        </w:rPr>
        <w:t xml:space="preserve">Ce modèle encadre une mission confiée à un prestataire indépendant : livrables, délais, prix, propriété du travail, confidentialité, fin du contrat. Ce n'est pas un contrat de travail. L'article 8 de la loi 90-11 pose que la relation de travail existe, en tout état de cause, du seul fait de travailler pour le compte d'un employeur : décrivez des livrables, pas des horaires imposés, et faites relire le contrat si le prestataire travaille sous la direction du client.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Avant de remplir</w:t>
      </w:r>
    </w:p>
    <w:p>
      <w:pPr>
        <w:numPr>
          <w:ilvl w:val="0"/>
          <w:numId w:val="1"/>
        </w:numPr>
        <w:spacing w:before="0" w:after="60"/>
      </w:pPr>
      <w:r>
        <w:t xml:space="preserve">Décrivez la mission par ses livrables et le résultat attendu, avec des dates de remise. Une description vague est la première source de litige.</w:t>
      </w:r>
    </w:p>
    <w:p>
      <w:pPr>
        <w:numPr>
          <w:ilvl w:val="0"/>
          <w:numId w:val="1"/>
        </w:numPr>
        <w:spacing w:before="0" w:after="60"/>
      </w:pPr>
      <w:r>
        <w:t xml:space="preserve">Vérifiez le statut du prestataire : registre du commerce, carte d'auto-entrepreneur ou profession libérale, et son NIF. Le modèle les demande dans l'identification des parties.</w:t>
      </w:r>
    </w:p>
    <w:p>
      <w:pPr>
        <w:numPr>
          <w:ilvl w:val="0"/>
          <w:numId w:val="1"/>
        </w:numPr>
        <w:spacing w:before="0" w:after="60"/>
      </w:pPr>
      <w:r>
        <w:t xml:space="preserve">Prix : indiquez s'il est hors taxe ou toutes taxes comprises, et le taux de TVA applicable. Le prestataire facture selon son régime fiscal, voir upgrowth.dz/tva-entreprise-algerie.</w:t>
      </w:r>
    </w:p>
    <w:p>
      <w:pPr>
        <w:numPr>
          <w:ilvl w:val="0"/>
          <w:numId w:val="1"/>
        </w:numPr>
        <w:spacing w:before="0" w:after="60"/>
      </w:pPr>
      <w:r>
        <w:t xml:space="preserve">Prestataire étranger sans installation professionnelle permanente en Algérie : le code des impôts directs et taxes assimilées, article 150, paragraphe 2, dans son édition 2026, prévoit une retenue à la source de 30 % sur les sommes perçues dans le cadre de marchés de prestations de service. Écrivez dans la clause de prix qui la supporte, et faites confirmer le traitement applicable à votre cas par votre comptable.</w:t>
      </w:r>
    </w:p>
    <w:p>
      <w:pPr>
        <w:numPr>
          <w:ilvl w:val="0"/>
          <w:numId w:val="1"/>
        </w:numPr>
        <w:spacing w:before="0" w:after="60"/>
      </w:pPr>
      <w:r>
        <w:t xml:space="preserve">Propriété du travail : sans clause écrite, ne présumez pas que le client acquiert tout ce que le prestataire crée. Écrivez ce qui est cédé, pour quel usage et pour quelle durée.</w:t>
      </w:r>
    </w:p>
    <w:p>
      <w:pPr>
        <w:numPr>
          <w:ilvl w:val="0"/>
          <w:numId w:val="1"/>
        </w:numPr>
        <w:spacing w:before="0" w:after="60"/>
      </w:pPr>
      <w:r>
        <w:t xml:space="preserve">Responsabilité, juridiction et résiliation sont des champs à remplir et à faire relire : le modèle n'affirme aucune règle légale sur ces points.</w:t>
      </w:r>
    </w:p>
    <w:p>
      <w:pPr>
        <w:numPr>
          <w:ilvl w:val="0"/>
          <w:numId w:val="1"/>
        </w:numPr>
        <w:spacing w:before="0" w:after="60"/>
      </w:pPr>
      <w:r>
        <w:t xml:space="preserve">Établissez deux originaux signés, un pour chaque partie, avec les annexes paraphées.</w:t>
      </w:r>
    </w:p>
    <w:p>
      <w:r>
        <w:br w:type="page"/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ENTRE LES SOUSSIGNÉS</w:t>
      </w:r>
    </w:p>
    <w:p>
      <w:pPr>
        <w:spacing w:before="0" w:after="120"/>
      </w:pPr>
      <w:r>
        <w:rPr>
          <w:b/>
        </w:rPr>
        <w:t xml:space="preserve">Le client :</w:t>
      </w:r>
      <w:r>
        <w:t xml:space="preserve"> </w:t>
      </w:r>
      <w:r>
        <w:rPr>
          <w:b/>
          <w:highlight w:val="yellow"/>
        </w:rPr>
        <w:t xml:space="preserve">[DÉNOMINATION SOCIALE OU NOM ET PRÉNOM DU CLIENT]</w:t>
      </w:r>
      <w:r>
        <w:t xml:space="preserve">, </w:t>
      </w:r>
      <w:r>
        <w:rPr>
          <w:b/>
          <w:highlight w:val="yellow"/>
        </w:rPr>
        <w:t xml:space="preserve">[FORME JURIDIQUE]</w:t>
      </w:r>
      <w:r>
        <w:t xml:space="preserve">, dont le siège est situé </w:t>
      </w:r>
      <w:r>
        <w:rPr>
          <w:b/>
          <w:highlight w:val="yellow"/>
        </w:rPr>
        <w:t xml:space="preserve">[ADRESSE COMPLÈTE DU CLIENT]</w:t>
      </w:r>
      <w:r>
        <w:t xml:space="preserve">, registre du commerce n° </w:t>
      </w:r>
      <w:r>
        <w:rPr>
          <w:b/>
          <w:highlight w:val="yellow"/>
        </w:rPr>
        <w:t xml:space="preserve">[NUMÉRO DE REGISTRE DU COMMERCE DU CLIENT]</w:t>
      </w:r>
      <w:r>
        <w:t xml:space="preserve">, NIF </w:t>
      </w:r>
      <w:r>
        <w:rPr>
          <w:b/>
          <w:highlight w:val="yellow"/>
        </w:rPr>
        <w:t xml:space="preserve">[NIF DU CLIENT]</w:t>
      </w:r>
      <w:r>
        <w:t xml:space="preserve">, représenté par </w:t>
      </w:r>
      <w:r>
        <w:rPr>
          <w:b/>
          <w:highlight w:val="yellow"/>
        </w:rPr>
        <w:t xml:space="preserve">[NOM ET PRÉNOM DU REPRÉSENTANT DU CLIENT]</w:t>
      </w:r>
      <w:r>
        <w:t xml:space="preserve">, en sa qualité de </w:t>
      </w:r>
      <w:r>
        <w:rPr>
          <w:b/>
          <w:highlight w:val="yellow"/>
        </w:rPr>
        <w:t xml:space="preserve">[QUALITÉ DU REPRÉSENTANT DU CLIENT]</w:t>
      </w:r>
      <w:r>
        <w:t xml:space="preserve">,</w:t>
      </w:r>
    </w:p>
    <w:p>
      <w:pPr>
        <w:spacing w:before="0" w:after="120"/>
      </w:pPr>
      <w:r>
        <w:t xml:space="preserve">ci-après le client, d'une part,</w:t>
      </w:r>
    </w:p>
    <w:p>
      <w:pPr>
        <w:spacing w:before="0" w:after="60"/>
      </w:pPr>
    </w:p>
    <w:p>
      <w:pPr>
        <w:spacing w:before="0" w:after="120"/>
      </w:pPr>
      <w:r>
        <w:rPr>
          <w:b/>
        </w:rPr>
        <w:t xml:space="preserve">Le prestataire :</w:t>
      </w:r>
      <w:r>
        <w:t xml:space="preserve"> </w:t>
      </w:r>
      <w:r>
        <w:rPr>
          <w:b/>
          <w:highlight w:val="yellow"/>
        </w:rPr>
        <w:t xml:space="preserve">[DÉNOMINATION SOCIALE OU NOM ET PRÉNOM DU PRESTATAIRE]</w:t>
      </w:r>
      <w:r>
        <w:t xml:space="preserve">, </w:t>
      </w:r>
      <w:r>
        <w:rPr>
          <w:b/>
          <w:highlight w:val="yellow"/>
        </w:rPr>
        <w:t xml:space="preserve">[STATUT DU PRESTATAIRE, SOCIÉTÉ, AUTO-ENTREPRENEUR OU PROFESSION LIBÉRALE]</w:t>
      </w:r>
      <w:r>
        <w:t xml:space="preserve">, dont le siège ou le domicile est situé </w:t>
      </w:r>
      <w:r>
        <w:rPr>
          <w:b/>
          <w:highlight w:val="yellow"/>
        </w:rPr>
        <w:t xml:space="preserve">[ADRESSE COMPLÈTE DU PRESTATAIRE]</w:t>
      </w:r>
      <w:r>
        <w:t xml:space="preserve">, registre du commerce ou carte d'auto-entrepreneur n° </w:t>
      </w:r>
      <w:r>
        <w:rPr>
          <w:b/>
          <w:highlight w:val="yellow"/>
        </w:rPr>
        <w:t xml:space="preserve">[NUMÉRO D'IMMATRICULATION DU PRESTATAIRE]</w:t>
      </w:r>
      <w:r>
        <w:t xml:space="preserve">, NIF </w:t>
      </w:r>
      <w:r>
        <w:rPr>
          <w:b/>
          <w:highlight w:val="yellow"/>
        </w:rPr>
        <w:t xml:space="preserve">[NIF DU PRESTATAIRE]</w:t>
      </w:r>
      <w:r>
        <w:t xml:space="preserve">,</w:t>
      </w:r>
    </w:p>
    <w:p>
      <w:pPr>
        <w:spacing w:before="0" w:after="120"/>
      </w:pPr>
      <w:r>
        <w:t xml:space="preserve">ci-après le prestataire, d'autre part,</w:t>
      </w:r>
    </w:p>
    <w:p>
      <w:pPr>
        <w:spacing w:before="0" w:after="60"/>
      </w:pPr>
    </w:p>
    <w:p>
      <w:pPr>
        <w:spacing w:before="0" w:after="120"/>
      </w:pPr>
      <w:r>
        <w:t xml:space="preserve">Il a été convenu ce qui suit.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1. Objet</w:t>
      </w:r>
    </w:p>
    <w:p>
      <w:pPr>
        <w:spacing w:before="0" w:after="120"/>
      </w:pPr>
      <w:r>
        <w:t xml:space="preserve">Le client confie au prestataire, qui l'accepte, la mission suivante : </w:t>
      </w:r>
      <w:r>
        <w:rPr>
          <w:b/>
          <w:highlight w:val="yellow"/>
        </w:rPr>
        <w:t xml:space="preserve">[DESCRIPTION DE LA MISSION]</w:t>
      </w:r>
      <w:r>
        <w:t xml:space="preserve">. Les livrables sont décrits à l'annexe 1.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2. Durée et délais</w:t>
      </w:r>
    </w:p>
    <w:p>
      <w:pPr>
        <w:spacing w:before="0" w:after="120"/>
      </w:pPr>
      <w:r>
        <w:t xml:space="preserve">Le contrat prend effet le </w:t>
      </w:r>
      <w:r>
        <w:rPr>
          <w:b/>
          <w:highlight w:val="yellow"/>
        </w:rPr>
        <w:t xml:space="preserve">[DATE DE PRISE D'EFFET]</w:t>
      </w:r>
      <w:r>
        <w:t xml:space="preserve"> et prend fin le </w:t>
      </w:r>
      <w:r>
        <w:rPr>
          <w:b/>
          <w:highlight w:val="yellow"/>
        </w:rPr>
        <w:t xml:space="preserve">[DATE DE FIN OU CONDITION DE FIN]</w:t>
      </w:r>
      <w:r>
        <w:t xml:space="preserve">. Les livrables sont remis aux dates suivantes : </w:t>
      </w:r>
      <w:r>
        <w:rPr>
          <w:b/>
          <w:highlight w:val="yellow"/>
        </w:rPr>
        <w:t xml:space="preserve">[DATES DE REMISE DES LIVRABLES]</w:t>
      </w:r>
      <w:r>
        <w:t xml:space="preserve">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3. Indépendance du prestataire</w:t>
      </w:r>
    </w:p>
    <w:p>
      <w:pPr>
        <w:spacing w:before="0" w:after="120"/>
      </w:pPr>
      <w:r>
        <w:t xml:space="preserve">Le prestataire exécute la mission en toute indépendance, avec ses propres moyens et selon l'organisation qu'il choisit. Il n'est soumis à aucun horaire imposé par le client ni à son autorité hiérarchique. Il reste libre de travailler pour d'autres clients, sous réserve de l'article 8 et de la clause suivante : </w:t>
      </w:r>
      <w:r>
        <w:rPr>
          <w:b/>
          <w:highlight w:val="yellow"/>
        </w:rPr>
        <w:t xml:space="preserve">[CLAUSE D'EXCLUSIVITÉ, S'IL Y A LIEU]</w:t>
      </w:r>
      <w:r>
        <w:t xml:space="preserve">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4. Obligations du prestataire</w:t>
      </w:r>
    </w:p>
    <w:p>
      <w:pPr>
        <w:spacing w:before="0" w:after="120"/>
      </w:pPr>
      <w:r>
        <w:rPr>
          <w:b/>
          <w:highlight w:val="yellow"/>
        </w:rPr>
        <w:t xml:space="preserve">[OBLIGATION DE MOYENS OU DE RÉSULTAT, À PRÉCISER]</w:t>
      </w:r>
      <w:r>
        <w:t xml:space="preserve">. Le prestataire informe sans délai le client de toute difficulté de nature à retarder la mission.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5. Obligations du client</w:t>
      </w:r>
    </w:p>
    <w:p>
      <w:pPr>
        <w:spacing w:before="0" w:after="120"/>
      </w:pPr>
      <w:r>
        <w:t xml:space="preserve">Le client fournit au prestataire les informations, les accès et les validations nécessaires dans un délai de </w:t>
      </w:r>
      <w:r>
        <w:rPr>
          <w:b/>
          <w:highlight w:val="yellow"/>
        </w:rPr>
        <w:t xml:space="preserve">[DÉLAI DE RÉPONSE DU CLIENT]</w:t>
      </w:r>
      <w:r>
        <w:t xml:space="preserve">. Un retard du client prolonge d'autant les délais du prestataire.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6. Prix et paiement</w:t>
      </w:r>
    </w:p>
    <w:p>
      <w:pPr>
        <w:spacing w:before="0" w:after="120"/>
      </w:pPr>
      <w:r>
        <w:t xml:space="preserve">Le prix de la mission est de </w:t>
      </w:r>
      <w:r>
        <w:rPr>
          <w:b/>
          <w:highlight w:val="yellow"/>
        </w:rPr>
        <w:t xml:space="preserve">[MONTANT DU PRIX]</w:t>
      </w:r>
      <w:r>
        <w:t xml:space="preserve"> DA, </w:t>
      </w:r>
      <w:r>
        <w:rPr>
          <w:b/>
          <w:highlight w:val="yellow"/>
        </w:rPr>
        <w:t xml:space="preserve">[HORS TAXE OU TOUTES TAXES COMPRISES]</w:t>
      </w:r>
      <w:r>
        <w:t xml:space="preserve">. La TVA est facturée au taux de </w:t>
      </w:r>
      <w:r>
        <w:rPr>
          <w:b/>
          <w:highlight w:val="yellow"/>
        </w:rPr>
        <w:t xml:space="preserve">[TAUX DE TVA]</w:t>
      </w:r>
      <w:r>
        <w:t xml:space="preserve"> pour cent, s'il y a lieu.</w:t>
      </w:r>
    </w:p>
    <w:p>
      <w:pPr>
        <w:spacing w:before="0" w:after="120"/>
      </w:pPr>
      <w:r>
        <w:t xml:space="preserve">Paiement : </w:t>
      </w:r>
      <w:r>
        <w:rPr>
          <w:b/>
          <w:highlight w:val="yellow"/>
        </w:rPr>
        <w:t xml:space="preserve">[ÉCHÉANCIER DE PAIEMENT, ACOMPTE ET SOLDE]</w:t>
      </w:r>
      <w:r>
        <w:t xml:space="preserve">, par </w:t>
      </w:r>
      <w:r>
        <w:rPr>
          <w:b/>
          <w:highlight w:val="yellow"/>
        </w:rPr>
        <w:t xml:space="preserve">[MODE DE PAIEMENT]</w:t>
      </w:r>
      <w:r>
        <w:t xml:space="preserve">, sur présentation de factures.</w:t>
      </w:r>
    </w:p>
    <w:p>
      <w:pPr>
        <w:spacing w:before="0" w:after="120"/>
      </w:pPr>
      <w:r>
        <w:t xml:space="preserve">Retenue à la source éventuelle : </w:t>
      </w:r>
      <w:r>
        <w:rPr>
          <w:b/>
          <w:highlight w:val="yellow"/>
        </w:rPr>
        <w:t xml:space="preserve">[QUI SUPPORTE LA RETENUE À LA SOURCE, S'IL Y A LIEU]</w:t>
      </w:r>
      <w:r>
        <w:t xml:space="preserve">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7. Propriété du travail</w:t>
      </w:r>
    </w:p>
    <w:p>
      <w:pPr>
        <w:spacing w:before="0" w:after="120"/>
      </w:pPr>
      <w:r>
        <w:rPr>
          <w:b/>
          <w:highlight w:val="yellow"/>
        </w:rPr>
        <w:t xml:space="preserve">[CLAUSE DE PROPRIÉTÉ OU DE CESSION DES LIVRABLES, PRÉCISER LES DROITS CÉDÉS, L'USAGE ET LA DURÉE]</w:t>
      </w:r>
      <w:r>
        <w:t xml:space="preserve">. Les outils, méthodes et savoir-faire préexistants du prestataire lui restent acquis.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8. Confidentialité</w:t>
      </w:r>
    </w:p>
    <w:p>
      <w:pPr>
        <w:spacing w:before="0" w:after="120"/>
      </w:pPr>
      <w:r>
        <w:t xml:space="preserve">Chaque partie garde confidentielles les informations non publiques reçues de l'autre dans le cadre de la mission, pendant l'exécution du contrat et pendant </w:t>
      </w:r>
      <w:r>
        <w:rPr>
          <w:b/>
          <w:highlight w:val="yellow"/>
        </w:rPr>
        <w:t xml:space="preserve">[DURÉE DE LA CONFIDENTIALITÉ APRÈS LA FIN DU CONTRAT]</w:t>
      </w:r>
      <w:r>
        <w:t xml:space="preserve"> après sa fin.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9. Responsabilité</w:t>
      </w:r>
    </w:p>
    <w:p>
      <w:pPr>
        <w:spacing w:before="0" w:after="120"/>
      </w:pPr>
      <w:r>
        <w:rPr>
          <w:b/>
          <w:highlight w:val="yellow"/>
        </w:rPr>
        <w:t xml:space="preserve">[CLAUSE DE RESPONSABILITÉ, PAR EXEMPLE UN PLAFOND, À FAIRE RELIRE]</w:t>
      </w:r>
      <w:r>
        <w:t xml:space="preserve">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10. Résiliation</w:t>
      </w:r>
    </w:p>
    <w:p>
      <w:pPr>
        <w:spacing w:before="0" w:after="120"/>
      </w:pPr>
      <w:r>
        <w:t xml:space="preserve">Chaque partie peut résilier le contrat avant son terme, par lettre recommandée avec accusé de réception, moyennant un préavis de </w:t>
      </w:r>
      <w:r>
        <w:rPr>
          <w:b/>
          <w:highlight w:val="yellow"/>
        </w:rPr>
        <w:t xml:space="preserve">[DURÉE DU PRÉAVIS DE RÉSILIATION]</w:t>
      </w:r>
      <w:r>
        <w:t xml:space="preserve">. Les prestations déjà exécutées restent dues au prorata, et le prestataire remet au client les livrables réalisés à la date de fin.</w:t>
      </w:r>
    </w:p>
    <w:p>
      <w:pPr>
        <w:spacing w:before="0" w:after="120"/>
      </w:pPr>
      <w:r>
        <w:t xml:space="preserve">En cas de manquement grave non corrigé dans un délai de </w:t>
      </w:r>
      <w:r>
        <w:rPr>
          <w:b/>
          <w:highlight w:val="yellow"/>
        </w:rPr>
        <w:t xml:space="preserve">[DÉLAI DE CORRECTION]</w:t>
      </w:r>
      <w:r>
        <w:t xml:space="preserve"> après mise en demeure écrite, l'autre partie peut résilier sans préavis.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11. Droit applicable et litiges</w:t>
      </w:r>
    </w:p>
    <w:p>
      <w:pPr>
        <w:spacing w:before="0" w:after="120"/>
      </w:pPr>
      <w:r>
        <w:t xml:space="preserve">Le contrat est soumis au droit algérien. Les parties recherchent d'abord une solution amiable. À défaut, le litige relève du tribunal compétent de </w:t>
      </w:r>
      <w:r>
        <w:rPr>
          <w:b/>
          <w:highlight w:val="yellow"/>
        </w:rPr>
        <w:t xml:space="preserve">[VILLE DU TRIBUNAL COMPÉTENT]</w:t>
      </w:r>
      <w:r>
        <w:t xml:space="preserve">.</w:t>
      </w:r>
    </w:p>
    <w:p>
      <w:pPr>
        <w:spacing w:before="0" w:after="100"/>
      </w:pPr>
      <w:r>
        <w:rPr>
          <w:i/>
          <w:sz w:val="16"/>
          <w:szCs w:val="16"/>
          <w:color w:val="5A6B7C"/>
        </w:rPr>
        <w:t xml:space="preserve">Faites vérifier la juridiction compétente avant de la figer.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Article 12. Dispositions générales</w:t>
      </w:r>
    </w:p>
    <w:p>
      <w:pPr>
        <w:spacing w:before="0" w:after="120"/>
      </w:pPr>
      <w:r>
        <w:t xml:space="preserve">Toute modification du contrat fait l'objet d'un avenant écrit signé par les deux parties. Le contrat est établi en </w:t>
      </w:r>
      <w:r>
        <w:rPr>
          <w:b/>
          <w:highlight w:val="yellow"/>
        </w:rPr>
        <w:t xml:space="preserve">[NOMBRE D'EXEMPLAIRES]</w:t>
      </w:r>
      <w:r>
        <w:t xml:space="preserve"> exemplaires originaux, en langue </w:t>
      </w:r>
      <w:r>
        <w:rPr>
          <w:b/>
          <w:highlight w:val="yellow"/>
        </w:rPr>
        <w:t xml:space="preserve">[LANGUE DU CONTRAT]</w:t>
      </w:r>
      <w:r>
        <w:t xml:space="preserve">.</w:t>
      </w:r>
    </w:p>
    <w:p>
      <w:pPr>
        <w:spacing w:before="0" w:after="60"/>
      </w:pPr>
    </w:p>
    <w:p>
      <w:pPr>
        <w:spacing w:before="0" w:after="120"/>
      </w:pPr>
      <w:r>
        <w:t xml:space="preserve">Fait à </w:t>
      </w:r>
      <w:r>
        <w:rPr>
          <w:b/>
          <w:highlight w:val="yellow"/>
        </w:rPr>
        <w:t xml:space="preserve">[VILLE]</w:t>
      </w:r>
      <w:r>
        <w:t xml:space="preserve">, le </w:t>
      </w:r>
      <w:r>
        <w:rPr>
          <w:b/>
          <w:highlight w:val="yellow"/>
        </w:rPr>
        <w:t xml:space="preserve">[DATE]</w:t>
      </w:r>
      <w:r>
        <w:t xml:space="preserve">.</w:t>
      </w:r>
    </w:p>
    <w:p>
      <w:pPr>
        <w:jc w:val="center"/>
        <w:spacing w:before="320" w:after="480"/>
      </w:pPr>
      <w:r>
        <w:rPr>
          <w:b/>
        </w:rPr>
        <w:t xml:space="preserve">Le client</w:t>
      </w:r>
      <w:r>
        <w:t xml:space="preserve">      </w:t>
      </w:r>
      <w:r>
        <w:rPr>
          <w:b/>
        </w:rPr>
        <w:t xml:space="preserve">Le prestataire</w:t>
      </w:r>
    </w:p>
    <w:p>
      <w:r>
        <w:br w:type="page"/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Annexe 1. Description des livrables</w:t>
      </w:r>
    </w:p>
    <w:p>
      <w:pPr>
        <w:numPr>
          <w:ilvl w:val="0"/>
          <w:numId w:val="1"/>
        </w:numPr>
        <w:spacing w:before="0" w:after="60"/>
      </w:pPr>
      <w:r>
        <w:t xml:space="preserve">Livrable 1 : </w:t>
      </w:r>
      <w:r>
        <w:rPr>
          <w:b/>
          <w:highlight w:val="yellow"/>
        </w:rPr>
        <w:t xml:space="preserve">[DESCRIPTION DU PREMIER LIVRABLE]</w:t>
      </w:r>
      <w:r>
        <w:t xml:space="preserve">, remis le </w:t>
      </w:r>
      <w:r>
        <w:rPr>
          <w:b/>
          <w:highlight w:val="yellow"/>
        </w:rPr>
        <w:t xml:space="preserve">[DATE DE REMISE]</w:t>
      </w:r>
      <w:r>
        <w:t xml:space="preserve">.</w:t>
      </w:r>
    </w:p>
    <w:p>
      <w:pPr>
        <w:numPr>
          <w:ilvl w:val="0"/>
          <w:numId w:val="1"/>
        </w:numPr>
        <w:spacing w:before="0" w:after="60"/>
      </w:pPr>
      <w:r>
        <w:t xml:space="preserve">Livrable 2 : </w:t>
      </w:r>
      <w:r>
        <w:rPr>
          <w:b/>
          <w:highlight w:val="yellow"/>
        </w:rPr>
        <w:t xml:space="preserve">[DESCRIPTION DU DEUXIÈME LIVRABLE]</w:t>
      </w:r>
      <w:r>
        <w:t xml:space="preserve">, remis le </w:t>
      </w:r>
      <w:r>
        <w:rPr>
          <w:b/>
          <w:highlight w:val="yellow"/>
        </w:rPr>
        <w:t xml:space="preserve">[DATE DE REMISE]</w:t>
      </w:r>
      <w:r>
        <w:t xml:space="preserve">.</w:t>
      </w:r>
    </w:p>
    <w:p>
      <w:pPr>
        <w:spacing w:before="0" w:after="120"/>
      </w:pPr>
      <w:r>
        <w:t xml:space="preserve">Critères d'acceptation : </w:t>
      </w:r>
      <w:r>
        <w:rPr>
          <w:b/>
          <w:highlight w:val="yellow"/>
        </w:rPr>
        <w:t xml:space="preserve">[CRITÈRES D'ACCEPTATION DES LIVRABLES]</w:t>
      </w:r>
      <w:r>
        <w:t xml:space="preserve">. Le client dispose de </w:t>
      </w:r>
      <w:r>
        <w:rPr>
          <w:b/>
          <w:highlight w:val="yellow"/>
        </w:rPr>
        <w:t xml:space="preserve">[DÉLAI D'ACCEPTATION]</w:t>
      </w:r>
      <w:r>
        <w:t xml:space="preserve"> pour accepter ou refuser un livrable par écrit, en motivant son refus.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Ce que le contrat ne fait pas</w:t>
      </w:r>
    </w:p>
    <w:p>
      <w:pPr>
        <w:numPr>
          <w:ilvl w:val="0"/>
          <w:numId w:val="1"/>
        </w:numPr>
        <w:spacing w:before="0" w:after="60"/>
      </w:pPr>
      <w:r>
        <w:t xml:space="preserve">Il ne crée pas de lien de subordination et ne doit pas en organiser un dans la pratique.</w:t>
      </w:r>
    </w:p>
    <w:p>
      <w:pPr>
        <w:numPr>
          <w:ilvl w:val="0"/>
          <w:numId w:val="1"/>
        </w:numPr>
        <w:spacing w:before="0" w:after="60"/>
      </w:pPr>
      <w:r>
        <w:t xml:space="preserve">Il ne fixe aucun tarif : le prix est celui que vous convenez, sous réserve des règles propres à certaines professions.</w:t>
      </w:r>
    </w:p>
    <w:p>
      <w:pPr>
        <w:numPr>
          <w:ilvl w:val="0"/>
          <w:numId w:val="1"/>
        </w:numPr>
        <w:spacing w:before="0" w:after="60"/>
      </w:pPr>
      <w:r>
        <w:t xml:space="preserve">Il ne dit rien du régime social ni du régime fiscal du prestataire.</w:t>
      </w:r>
    </w:p>
    <w:p>
      <w:pPr>
        <w:spacing w:before="0" w:after="100"/>
      </w:pPr>
      <w:r>
        <w:rPr>
          <w:i/>
          <w:sz w:val="16"/>
          <w:szCs w:val="16"/>
          <w:color w:val="5A6B7C"/>
        </w:rPr>
        <w:t xml:space="preserve">Textes cités par ce modèle : loi 90-11, article 8, relation de travail existant du seul fait de travailler pour le compte d'un employeur ; code des impôts directs et taxes assimilées, article 150, paragraphe 2, édition 2026 publiée par la DGI, retenue à la source de 30 % pour un prestataire étranger sans installation professionnelle permanente. Le détail de ce modèle est publié sur upgrowth.dz/modele-contrat-prestation-services-algerie.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>
        <w:sz w:val="15"/>
        <w:color w:val="5A6B7C"/>
      </w:rPr>
      <w:t xml:space="preserve">Modèle informatif gratuit fourni par UpGrowth (upgrowth.dz). Ne constitue pas une consultation juridique. À adapter à votre situation avant tout usage, et à faire relire par un professionnel si l'enjeu le justifie.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fr-FR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 de prestation de services, modèle en Algérie</dc:title>
  <dc:subject>Modèle informatif de contrat de prestation de services entre un client et un prestataire indépendant : mission et livrables, délais, prix et TVA, propriété du travail, confidentialité, résiliation, droit applicable.</dc:subject>
  <dc:creator>UpGrowth (upgrowth.dz)</dc:creator>
  <cp:keywords>contrat de prestation de services, prestataire, freelance, mission, livrables, TVA, Algérie, modèle Word</cp:keywords>
  <cp:lastModifiedBy>UpGrowth</cp:lastModifiedBy>
  <dcterms:created xsi:type="dcterms:W3CDTF">2026-10-08T00:00:00Z</dcterms:created>
  <dcterms:modified xsi:type="dcterms:W3CDTF">2026-10-08T00:00:00Z</dcterms:modified>
  <dc:language>fr-DZ</dc:language>
</cp:coreProperties>
</file>